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pBdr>
          <w:bottom w:color="000000" w:space="1" w:sz="6" w:val="single"/>
        </w:pBdr>
        <w:spacing w:after="60" w:before="240" w:line="240" w:lineRule="auto"/>
        <w:rPr>
          <w:rFonts w:ascii="Garamond" w:cs="Garamond" w:eastAsia="Garamond" w:hAnsi="Garamond"/>
          <w:b w:val="1"/>
          <w:smallCaps w:val="1"/>
          <w:sz w:val="24"/>
          <w:szCs w:val="24"/>
        </w:rPr>
      </w:pPr>
      <w:r w:rsidDel="00000000" w:rsidR="00000000" w:rsidRPr="00000000">
        <w:rPr>
          <w:rFonts w:ascii="Garamond" w:cs="Garamond" w:eastAsia="Garamond" w:hAnsi="Garamond"/>
          <w:b w:val="1"/>
          <w:smallCaps w:val="1"/>
          <w:sz w:val="24"/>
          <w:szCs w:val="24"/>
          <w:rtl w:val="0"/>
        </w:rPr>
        <w:t xml:space="preserve">Föredragningslista styrelsesammanträde</w:t>
      </w:r>
    </w:p>
    <w:p w:rsidR="00000000" w:rsidDel="00000000" w:rsidP="00000000" w:rsidRDefault="00000000" w:rsidRPr="00000000" w14:paraId="00000002">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Datum:</w:t>
        <w:tab/>
      </w:r>
      <w:r w:rsidDel="00000000" w:rsidR="00000000" w:rsidRPr="00000000">
        <w:rPr>
          <w:rFonts w:ascii="Garamond" w:cs="Garamond" w:eastAsia="Garamond" w:hAnsi="Garamond"/>
          <w:sz w:val="24"/>
          <w:szCs w:val="24"/>
          <w:rtl w:val="0"/>
        </w:rPr>
        <w:t xml:space="preserve">2023-08-28</w:t>
      </w:r>
    </w:p>
    <w:p w:rsidR="00000000" w:rsidDel="00000000" w:rsidP="00000000" w:rsidRDefault="00000000" w:rsidRPr="00000000" w14:paraId="00000003">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Tid:</w:t>
      </w:r>
      <w:r w:rsidDel="00000000" w:rsidR="00000000" w:rsidRPr="00000000">
        <w:rPr>
          <w:rFonts w:ascii="Garamond" w:cs="Garamond" w:eastAsia="Garamond" w:hAnsi="Garamond"/>
          <w:sz w:val="24"/>
          <w:szCs w:val="24"/>
          <w:rtl w:val="0"/>
        </w:rPr>
        <w:tab/>
        <w:tab/>
        <w:t xml:space="preserve">kl.17:06</w:t>
      </w:r>
    </w:p>
    <w:p w:rsidR="00000000" w:rsidDel="00000000" w:rsidP="00000000" w:rsidRDefault="00000000" w:rsidRPr="00000000" w14:paraId="00000004">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Plats:</w:t>
        <w:tab/>
        <w:tab/>
      </w:r>
      <w:r w:rsidDel="00000000" w:rsidR="00000000" w:rsidRPr="00000000">
        <w:rPr>
          <w:rFonts w:ascii="Garamond" w:cs="Garamond" w:eastAsia="Garamond" w:hAnsi="Garamond"/>
          <w:sz w:val="24"/>
          <w:szCs w:val="24"/>
          <w:rtl w:val="0"/>
        </w:rPr>
        <w:t xml:space="preserve">UmPes kontor, Naturvetarhuset</w:t>
      </w:r>
      <w:r w:rsidDel="00000000" w:rsidR="00000000" w:rsidRPr="00000000">
        <w:rPr>
          <w:rtl w:val="0"/>
        </w:rPr>
      </w:r>
    </w:p>
    <w:p w:rsidR="00000000" w:rsidDel="00000000" w:rsidP="00000000" w:rsidRDefault="00000000" w:rsidRPr="00000000" w14:paraId="00000005">
      <w:pPr>
        <w:tabs>
          <w:tab w:val="left" w:leader="none" w:pos="1631"/>
          <w:tab w:val="left" w:leader="none" w:pos="2624"/>
          <w:tab w:val="left" w:leader="none" w:pos="4466"/>
          <w:tab w:val="left" w:leader="none" w:pos="6026"/>
        </w:tabs>
        <w:spacing w:line="240" w:lineRule="auto"/>
        <w:jc w:val="both"/>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Närvarande:</w:t>
      </w:r>
      <w:r w:rsidDel="00000000" w:rsidR="00000000" w:rsidRPr="00000000">
        <w:rPr>
          <w:rtl w:val="0"/>
        </w:rPr>
      </w:r>
    </w:p>
    <w:p w:rsidR="00000000" w:rsidDel="00000000" w:rsidP="00000000" w:rsidRDefault="00000000" w:rsidRPr="00000000" w14:paraId="00000006">
      <w:pPr>
        <w:tabs>
          <w:tab w:val="left" w:leader="none" w:pos="1631"/>
          <w:tab w:val="left" w:leader="none" w:pos="1915"/>
          <w:tab w:val="left" w:leader="none" w:pos="4466"/>
          <w:tab w:val="left" w:leader="none" w:pos="6026"/>
        </w:tabs>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Ordförande: </w:t>
        <w:tab/>
        <w:tab/>
        <w:t xml:space="preserve">Linn Larsson</w:t>
      </w:r>
    </w:p>
    <w:p w:rsidR="00000000" w:rsidDel="00000000" w:rsidP="00000000" w:rsidRDefault="00000000" w:rsidRPr="00000000" w14:paraId="00000007">
      <w:pPr>
        <w:tabs>
          <w:tab w:val="left" w:leader="none" w:pos="1631"/>
          <w:tab w:val="left" w:leader="none" w:pos="1915"/>
          <w:tab w:val="left" w:leader="none" w:pos="4466"/>
          <w:tab w:val="left" w:leader="none" w:pos="6026"/>
        </w:tabs>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Ordförande:</w:t>
        <w:tab/>
        <w:tab/>
        <w:t xml:space="preserve">Johanna Ivarsson    </w:t>
        <w:tab/>
        <w:tab/>
      </w:r>
    </w:p>
    <w:p w:rsidR="00000000" w:rsidDel="00000000" w:rsidP="00000000" w:rsidRDefault="00000000" w:rsidRPr="00000000" w14:paraId="00000008">
      <w:pPr>
        <w:tabs>
          <w:tab w:val="left" w:leader="none" w:pos="1631"/>
          <w:tab w:val="left" w:leader="none" w:pos="1915"/>
          <w:tab w:val="left" w:leader="none" w:pos="4466"/>
          <w:tab w:val="left" w:leader="none" w:pos="6026"/>
        </w:tabs>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Kassör: </w:t>
        <w:tab/>
        <w:t xml:space="preserve">      Lovisa Berglin</w:t>
      </w:r>
    </w:p>
    <w:p w:rsidR="00000000" w:rsidDel="00000000" w:rsidP="00000000" w:rsidRDefault="00000000" w:rsidRPr="00000000" w14:paraId="00000009">
      <w:pPr>
        <w:tabs>
          <w:tab w:val="left" w:leader="none" w:pos="1631"/>
          <w:tab w:val="left" w:leader="none" w:pos="1915"/>
          <w:tab w:val="left" w:leader="none" w:pos="4466"/>
          <w:tab w:val="left" w:leader="none" w:pos="6026"/>
        </w:tabs>
        <w:spacing w:line="240" w:lineRule="auto"/>
        <w:rPr>
          <w:rFonts w:ascii="Garamond" w:cs="Garamond" w:eastAsia="Garamond" w:hAnsi="Garamond"/>
          <w:strike w:val="1"/>
          <w:sz w:val="20"/>
          <w:szCs w:val="20"/>
        </w:rPr>
      </w:pPr>
      <w:r w:rsidDel="00000000" w:rsidR="00000000" w:rsidRPr="00000000">
        <w:rPr>
          <w:rFonts w:ascii="Garamond" w:cs="Garamond" w:eastAsia="Garamond" w:hAnsi="Garamond"/>
          <w:sz w:val="20"/>
          <w:szCs w:val="20"/>
          <w:rtl w:val="0"/>
        </w:rPr>
        <w:t xml:space="preserve">Sekreterare:                   </w:t>
      </w:r>
      <w:r w:rsidDel="00000000" w:rsidR="00000000" w:rsidRPr="00000000">
        <w:rPr>
          <w:rFonts w:ascii="Garamond" w:cs="Garamond" w:eastAsia="Garamond" w:hAnsi="Garamond"/>
          <w:strike w:val="1"/>
          <w:sz w:val="20"/>
          <w:szCs w:val="20"/>
          <w:rtl w:val="0"/>
        </w:rPr>
        <w:t xml:space="preserve"> Theodor Varga Fridh (adjungerad) </w:t>
      </w:r>
      <w:r w:rsidDel="00000000" w:rsidR="00000000" w:rsidRPr="00000000">
        <w:rPr>
          <w:rFonts w:ascii="Garamond" w:cs="Garamond" w:eastAsia="Garamond" w:hAnsi="Garamond"/>
          <w:sz w:val="20"/>
          <w:szCs w:val="20"/>
          <w:rtl w:val="0"/>
        </w:rPr>
        <w:t xml:space="preserve">Lovisa Berglin</w:t>
      </w:r>
      <w:r w:rsidDel="00000000" w:rsidR="00000000" w:rsidRPr="00000000">
        <w:rPr>
          <w:rtl w:val="0"/>
        </w:rPr>
      </w:r>
    </w:p>
    <w:p w:rsidR="00000000" w:rsidDel="00000000" w:rsidP="00000000" w:rsidRDefault="00000000" w:rsidRPr="00000000" w14:paraId="0000000A">
      <w:pPr>
        <w:tabs>
          <w:tab w:val="left" w:leader="none" w:pos="1631"/>
          <w:tab w:val="left" w:leader="none" w:pos="1915"/>
          <w:tab w:val="left" w:leader="none" w:pos="4466"/>
          <w:tab w:val="left" w:leader="none" w:pos="6026"/>
        </w:tabs>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Ledamöter:                    Maja Billgren, Fredrik Eklund, Martin Emlén, Petra Mäkipiha</w:t>
      </w:r>
    </w:p>
    <w:p w:rsidR="00000000" w:rsidDel="00000000" w:rsidP="00000000" w:rsidRDefault="00000000" w:rsidRPr="00000000" w14:paraId="0000000B">
      <w:pPr>
        <w:tabs>
          <w:tab w:val="left" w:leader="none" w:pos="1631"/>
          <w:tab w:val="left" w:leader="none" w:pos="1915"/>
          <w:tab w:val="left" w:leader="none" w:pos="4466"/>
          <w:tab w:val="left" w:leader="none" w:pos="6026"/>
        </w:tabs>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tabs>
          <w:tab w:val="left" w:leader="none" w:pos="1631"/>
          <w:tab w:val="left" w:leader="none" w:pos="1915"/>
          <w:tab w:val="left" w:leader="none" w:pos="4466"/>
          <w:tab w:val="left" w:leader="none" w:pos="6026"/>
        </w:tabs>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Adjungeringar:               </w:t>
      </w:r>
    </w:p>
    <w:p w:rsidR="00000000" w:rsidDel="00000000" w:rsidP="00000000" w:rsidRDefault="00000000" w:rsidRPr="00000000" w14:paraId="0000000D">
      <w:pPr>
        <w:pStyle w:val="Heading3"/>
        <w:keepLines w:val="0"/>
        <w:pBdr>
          <w:bottom w:color="000000" w:space="1" w:sz="6" w:val="single"/>
        </w:pBdr>
        <w:spacing w:after="60" w:before="24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Formalia</w:t>
      </w:r>
    </w:p>
    <w:tbl>
      <w:tblPr>
        <w:tblStyle w:val="Table1"/>
        <w:tblW w:w="9299.0" w:type="dxa"/>
        <w:jc w:val="left"/>
        <w:tblInd w:w="-70.0" w:type="dxa"/>
        <w:tblLayout w:type="fixed"/>
        <w:tblLook w:val="0400"/>
      </w:tblPr>
      <w:tblGrid>
        <w:gridCol w:w="793"/>
        <w:gridCol w:w="3053"/>
        <w:gridCol w:w="928"/>
        <w:gridCol w:w="4525"/>
        <w:tblGridChange w:id="0">
          <w:tblGrid>
            <w:gridCol w:w="793"/>
            <w:gridCol w:w="3053"/>
            <w:gridCol w:w="928"/>
            <w:gridCol w:w="4525"/>
          </w:tblGrid>
        </w:tblGridChange>
      </w:tblGrid>
      <w:tr>
        <w:trPr>
          <w:cantSplit w:val="0"/>
          <w:trHeight w:val="228" w:hRule="atLeast"/>
          <w:tblHeader w:val="0"/>
        </w:trPr>
        <w:tc>
          <w:tcPr/>
          <w:p w:rsidR="00000000" w:rsidDel="00000000" w:rsidP="00000000" w:rsidRDefault="00000000" w:rsidRPr="00000000" w14:paraId="0000000E">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Punkt</w:t>
            </w:r>
          </w:p>
        </w:tc>
        <w:tc>
          <w:tcPr/>
          <w:p w:rsidR="00000000" w:rsidDel="00000000" w:rsidP="00000000" w:rsidRDefault="00000000" w:rsidRPr="00000000" w14:paraId="0000000F">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Ärende</w:t>
            </w:r>
          </w:p>
        </w:tc>
        <w:tc>
          <w:tcPr/>
          <w:p w:rsidR="00000000" w:rsidDel="00000000" w:rsidP="00000000" w:rsidRDefault="00000000" w:rsidRPr="00000000" w14:paraId="00000010">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Bilaga</w:t>
            </w:r>
          </w:p>
        </w:tc>
        <w:tc>
          <w:tcPr/>
          <w:p w:rsidR="00000000" w:rsidDel="00000000" w:rsidP="00000000" w:rsidRDefault="00000000" w:rsidRPr="00000000" w14:paraId="00000011">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Föredragande &amp; förslag till beslut, Att:</w:t>
            </w:r>
          </w:p>
        </w:tc>
      </w:tr>
      <w:tr>
        <w:trPr>
          <w:cantSplit w:val="0"/>
          <w:trHeight w:val="247" w:hRule="atLeast"/>
          <w:tblHeader w:val="0"/>
        </w:trPr>
        <w:tc>
          <w:tcPr/>
          <w:p w:rsidR="00000000" w:rsidDel="00000000" w:rsidP="00000000" w:rsidRDefault="00000000" w:rsidRPr="00000000" w14:paraId="00000012">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F1</w:t>
            </w:r>
          </w:p>
        </w:tc>
        <w:tc>
          <w:tcPr/>
          <w:p w:rsidR="00000000" w:rsidDel="00000000" w:rsidP="00000000" w:rsidRDefault="00000000" w:rsidRPr="00000000" w14:paraId="00000013">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Mötets öppnande</w:t>
            </w:r>
          </w:p>
        </w:tc>
        <w:tc>
          <w:tcPr/>
          <w:p w:rsidR="00000000" w:rsidDel="00000000" w:rsidP="00000000" w:rsidRDefault="00000000" w:rsidRPr="00000000" w14:paraId="00000014">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5">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Ordförande Linn Larsson</w:t>
            </w:r>
            <w:r w:rsidDel="00000000" w:rsidR="00000000" w:rsidRPr="00000000">
              <w:rPr>
                <w:rtl w:val="0"/>
              </w:rPr>
            </w:r>
          </w:p>
          <w:p w:rsidR="00000000" w:rsidDel="00000000" w:rsidP="00000000" w:rsidRDefault="00000000" w:rsidRPr="00000000" w14:paraId="00000016">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Förklarar mötet öppnat kl. 17:06</w:t>
            </w:r>
          </w:p>
        </w:tc>
      </w:tr>
      <w:tr>
        <w:trPr>
          <w:cantSplit w:val="0"/>
          <w:trHeight w:val="247" w:hRule="atLeast"/>
          <w:tblHeader w:val="0"/>
        </w:trPr>
        <w:tc>
          <w:tcPr/>
          <w:p w:rsidR="00000000" w:rsidDel="00000000" w:rsidP="00000000" w:rsidRDefault="00000000" w:rsidRPr="00000000" w14:paraId="00000017">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F2</w:t>
            </w:r>
          </w:p>
        </w:tc>
        <w:tc>
          <w:tcPr/>
          <w:p w:rsidR="00000000" w:rsidDel="00000000" w:rsidP="00000000" w:rsidRDefault="00000000" w:rsidRPr="00000000" w14:paraId="00000018">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 av justeringsperson</w:t>
            </w:r>
          </w:p>
        </w:tc>
        <w:tc>
          <w:tcPr/>
          <w:p w:rsidR="00000000" w:rsidDel="00000000" w:rsidP="00000000" w:rsidRDefault="00000000" w:rsidRPr="00000000" w14:paraId="00000019">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A">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w:t>
            </w:r>
            <w:r w:rsidDel="00000000" w:rsidR="00000000" w:rsidRPr="00000000">
              <w:rPr>
                <w:rFonts w:ascii="Garamond" w:cs="Garamond" w:eastAsia="Garamond" w:hAnsi="Garamond"/>
                <w:sz w:val="24"/>
                <w:szCs w:val="24"/>
                <w:rtl w:val="0"/>
              </w:rPr>
              <w:t xml:space="preserve"> utse Petra Mäkipiha till justeringsperson</w:t>
            </w:r>
          </w:p>
        </w:tc>
      </w:tr>
      <w:tr>
        <w:trPr>
          <w:cantSplit w:val="0"/>
          <w:trHeight w:val="247" w:hRule="atLeast"/>
          <w:tblHeader w:val="0"/>
        </w:trPr>
        <w:tc>
          <w:tcPr/>
          <w:p w:rsidR="00000000" w:rsidDel="00000000" w:rsidP="00000000" w:rsidRDefault="00000000" w:rsidRPr="00000000" w14:paraId="0000001B">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F3</w:t>
            </w:r>
          </w:p>
        </w:tc>
        <w:tc>
          <w:tcPr/>
          <w:p w:rsidR="00000000" w:rsidDel="00000000" w:rsidP="00000000" w:rsidRDefault="00000000" w:rsidRPr="00000000" w14:paraId="0000001C">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Tid för justering av protokoll</w:t>
            </w:r>
          </w:p>
        </w:tc>
        <w:tc>
          <w:tcPr/>
          <w:p w:rsidR="00000000" w:rsidDel="00000000" w:rsidP="00000000" w:rsidRDefault="00000000" w:rsidRPr="00000000" w14:paraId="0000001D">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1E">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w:t>
            </w:r>
            <w:r w:rsidDel="00000000" w:rsidR="00000000" w:rsidRPr="00000000">
              <w:rPr>
                <w:rFonts w:ascii="Garamond" w:cs="Garamond" w:eastAsia="Garamond" w:hAnsi="Garamond"/>
                <w:sz w:val="24"/>
                <w:szCs w:val="24"/>
                <w:rtl w:val="0"/>
              </w:rPr>
              <w:t xml:space="preserve"> justering av protokoll sker senast 14 dagar efter mötet, 11/9.</w:t>
            </w:r>
          </w:p>
        </w:tc>
      </w:tr>
      <w:tr>
        <w:trPr>
          <w:cantSplit w:val="0"/>
          <w:trHeight w:val="247" w:hRule="atLeast"/>
          <w:tblHeader w:val="0"/>
        </w:trPr>
        <w:tc>
          <w:tcPr/>
          <w:p w:rsidR="00000000" w:rsidDel="00000000" w:rsidP="00000000" w:rsidRDefault="00000000" w:rsidRPr="00000000" w14:paraId="0000001F">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F4</w:t>
            </w:r>
          </w:p>
        </w:tc>
        <w:tc>
          <w:tcPr/>
          <w:p w:rsidR="00000000" w:rsidDel="00000000" w:rsidP="00000000" w:rsidRDefault="00000000" w:rsidRPr="00000000" w14:paraId="00000020">
            <w:pPr>
              <w:spacing w:after="1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Fastställande av föredragningslista </w:t>
            </w:r>
          </w:p>
        </w:tc>
        <w:tc>
          <w:tcPr/>
          <w:p w:rsidR="00000000" w:rsidDel="00000000" w:rsidP="00000000" w:rsidRDefault="00000000" w:rsidRPr="00000000" w14:paraId="00000021">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22">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w:t>
            </w:r>
            <w:r w:rsidDel="00000000" w:rsidR="00000000" w:rsidRPr="00000000">
              <w:rPr>
                <w:rFonts w:ascii="Garamond" w:cs="Garamond" w:eastAsia="Garamond" w:hAnsi="Garamond"/>
                <w:sz w:val="24"/>
                <w:szCs w:val="24"/>
                <w:rtl w:val="0"/>
              </w:rPr>
              <w:t xml:space="preserve"> fastställa föredragningslistan. Mötet beslutar att fastställa föredragningslistan.</w:t>
            </w:r>
          </w:p>
        </w:tc>
      </w:tr>
      <w:tr>
        <w:trPr>
          <w:cantSplit w:val="0"/>
          <w:trHeight w:val="247" w:hRule="atLeast"/>
          <w:tblHeader w:val="0"/>
        </w:trPr>
        <w:tc>
          <w:tcPr/>
          <w:p w:rsidR="00000000" w:rsidDel="00000000" w:rsidP="00000000" w:rsidRDefault="00000000" w:rsidRPr="00000000" w14:paraId="00000023">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F5</w:t>
            </w:r>
          </w:p>
        </w:tc>
        <w:tc>
          <w:tcPr/>
          <w:p w:rsidR="00000000" w:rsidDel="00000000" w:rsidP="00000000" w:rsidRDefault="00000000" w:rsidRPr="00000000" w14:paraId="00000024">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Adjungeringar</w:t>
            </w:r>
          </w:p>
        </w:tc>
        <w:tc>
          <w:tcPr/>
          <w:p w:rsidR="00000000" w:rsidDel="00000000" w:rsidP="00000000" w:rsidRDefault="00000000" w:rsidRPr="00000000" w14:paraId="00000025">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26">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Inga adjungeringar</w:t>
            </w:r>
            <w:r w:rsidDel="00000000" w:rsidR="00000000" w:rsidRPr="00000000">
              <w:rPr>
                <w:rtl w:val="0"/>
              </w:rPr>
            </w:r>
          </w:p>
        </w:tc>
      </w:tr>
    </w:tbl>
    <w:p w:rsidR="00000000" w:rsidDel="00000000" w:rsidP="00000000" w:rsidRDefault="00000000" w:rsidRPr="00000000" w14:paraId="00000027">
      <w:pPr>
        <w:pStyle w:val="Heading3"/>
        <w:keepLines w:val="0"/>
        <w:pBdr>
          <w:bottom w:color="000000" w:space="1" w:sz="6" w:val="single"/>
        </w:pBdr>
        <w:spacing w:after="60" w:before="24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Beslutsuppföljning</w:t>
      </w:r>
    </w:p>
    <w:tbl>
      <w:tblPr>
        <w:tblStyle w:val="Table2"/>
        <w:tblW w:w="9133.0" w:type="dxa"/>
        <w:jc w:val="left"/>
        <w:tblInd w:w="-70.0" w:type="dxa"/>
        <w:tblLayout w:type="fixed"/>
        <w:tblLook w:val="0400"/>
      </w:tblPr>
      <w:tblGrid>
        <w:gridCol w:w="780"/>
        <w:gridCol w:w="3015"/>
        <w:gridCol w:w="899"/>
        <w:gridCol w:w="4439"/>
        <w:tblGridChange w:id="0">
          <w:tblGrid>
            <w:gridCol w:w="780"/>
            <w:gridCol w:w="3015"/>
            <w:gridCol w:w="899"/>
            <w:gridCol w:w="4439"/>
          </w:tblGrid>
        </w:tblGridChange>
      </w:tblGrid>
      <w:tr>
        <w:trPr>
          <w:cantSplit w:val="0"/>
          <w:tblHeader w:val="0"/>
        </w:trPr>
        <w:tc>
          <w:tcPr/>
          <w:p w:rsidR="00000000" w:rsidDel="00000000" w:rsidP="00000000" w:rsidRDefault="00000000" w:rsidRPr="00000000" w14:paraId="00000028">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Punkt</w:t>
            </w:r>
          </w:p>
        </w:tc>
        <w:tc>
          <w:tcPr/>
          <w:p w:rsidR="00000000" w:rsidDel="00000000" w:rsidP="00000000" w:rsidRDefault="00000000" w:rsidRPr="00000000" w14:paraId="00000029">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Ärende</w:t>
            </w:r>
          </w:p>
        </w:tc>
        <w:tc>
          <w:tcPr/>
          <w:p w:rsidR="00000000" w:rsidDel="00000000" w:rsidP="00000000" w:rsidRDefault="00000000" w:rsidRPr="00000000" w14:paraId="0000002A">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Bilaga</w:t>
            </w:r>
          </w:p>
        </w:tc>
        <w:tc>
          <w:tcPr/>
          <w:p w:rsidR="00000000" w:rsidDel="00000000" w:rsidP="00000000" w:rsidRDefault="00000000" w:rsidRPr="00000000" w14:paraId="0000002B">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Föredragande &amp; förslag till beslut, Att:</w:t>
            </w:r>
          </w:p>
        </w:tc>
      </w:tr>
      <w:tr>
        <w:trPr>
          <w:cantSplit w:val="0"/>
          <w:tblHeader w:val="0"/>
        </w:trPr>
        <w:tc>
          <w:tcPr/>
          <w:p w:rsidR="00000000" w:rsidDel="00000000" w:rsidP="00000000" w:rsidRDefault="00000000" w:rsidRPr="00000000" w14:paraId="0000002C">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U1</w:t>
            </w:r>
          </w:p>
        </w:tc>
        <w:tc>
          <w:tcPr/>
          <w:p w:rsidR="00000000" w:rsidDel="00000000" w:rsidP="00000000" w:rsidRDefault="00000000" w:rsidRPr="00000000" w14:paraId="0000002D">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Sammanfattning av beslut från föregående protokoll</w:t>
            </w:r>
          </w:p>
        </w:tc>
        <w:tc>
          <w:tcPr/>
          <w:p w:rsidR="00000000" w:rsidDel="00000000" w:rsidP="00000000" w:rsidRDefault="00000000" w:rsidRPr="00000000" w14:paraId="0000002E">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2F">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w:t>
            </w:r>
            <w:r w:rsidDel="00000000" w:rsidR="00000000" w:rsidRPr="00000000">
              <w:rPr>
                <w:rFonts w:ascii="Garamond" w:cs="Garamond" w:eastAsia="Garamond" w:hAnsi="Garamond"/>
                <w:sz w:val="24"/>
                <w:szCs w:val="24"/>
                <w:rtl w:val="0"/>
              </w:rPr>
              <w:t xml:space="preserve"> lägga protokollet till handlingarna</w:t>
            </w:r>
          </w:p>
          <w:p w:rsidR="00000000" w:rsidDel="00000000" w:rsidP="00000000" w:rsidRDefault="00000000" w:rsidRPr="00000000" w14:paraId="00000030">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Vid förra mötet, som hölls 5/5 2023, närvarade den nyligen invalda styrelsen för året 23/24. Lovisa berättade att styrelsen godkänt en äskning på 2 000kr till de som </w:t>
            </w:r>
            <w:r w:rsidDel="00000000" w:rsidR="00000000" w:rsidRPr="00000000">
              <w:rPr>
                <w:rFonts w:ascii="Garamond" w:cs="Garamond" w:eastAsia="Garamond" w:hAnsi="Garamond"/>
                <w:sz w:val="24"/>
                <w:szCs w:val="24"/>
                <w:rtl w:val="0"/>
              </w:rPr>
              <w:t xml:space="preserve">läste</w:t>
            </w:r>
            <w:r w:rsidDel="00000000" w:rsidR="00000000" w:rsidRPr="00000000">
              <w:rPr>
                <w:rFonts w:ascii="Garamond" w:cs="Garamond" w:eastAsia="Garamond" w:hAnsi="Garamond"/>
                <w:sz w:val="24"/>
                <w:szCs w:val="24"/>
                <w:rtl w:val="0"/>
              </w:rPr>
              <w:t xml:space="preserve"> termin 4 på grundlärarprogrammet 4-6. UmPe hade nyligen fått ett nytt presidium, där en </w:t>
            </w:r>
            <w:r w:rsidDel="00000000" w:rsidR="00000000" w:rsidRPr="00000000">
              <w:rPr>
                <w:rFonts w:ascii="Garamond" w:cs="Garamond" w:eastAsia="Garamond" w:hAnsi="Garamond"/>
                <w:sz w:val="24"/>
                <w:szCs w:val="24"/>
                <w:rtl w:val="0"/>
              </w:rPr>
              <w:t xml:space="preserve">TUFF:are</w:t>
            </w:r>
            <w:r w:rsidDel="00000000" w:rsidR="00000000" w:rsidRPr="00000000">
              <w:rPr>
                <w:rFonts w:ascii="Garamond" w:cs="Garamond" w:eastAsia="Garamond" w:hAnsi="Garamond"/>
                <w:sz w:val="24"/>
                <w:szCs w:val="24"/>
                <w:rtl w:val="0"/>
              </w:rPr>
              <w:t xml:space="preserve"> för första gången sedan 20/21 </w:t>
            </w:r>
            <w:r w:rsidDel="00000000" w:rsidR="00000000" w:rsidRPr="00000000">
              <w:rPr>
                <w:rFonts w:ascii="Garamond" w:cs="Garamond" w:eastAsia="Garamond" w:hAnsi="Garamond"/>
                <w:sz w:val="24"/>
                <w:szCs w:val="24"/>
                <w:rtl w:val="0"/>
              </w:rPr>
              <w:t xml:space="preserve">ingår.</w:t>
            </w:r>
            <w:r w:rsidDel="00000000" w:rsidR="00000000" w:rsidRPr="00000000">
              <w:rPr>
                <w:rFonts w:ascii="Garamond" w:cs="Garamond" w:eastAsia="Garamond" w:hAnsi="Garamond"/>
                <w:sz w:val="24"/>
                <w:szCs w:val="24"/>
                <w:rtl w:val="0"/>
              </w:rPr>
              <w:t xml:space="preserve"> TUFF:s presidium bestämde att överlämning från det avgående till det </w:t>
            </w:r>
            <w:r w:rsidDel="00000000" w:rsidR="00000000" w:rsidRPr="00000000">
              <w:rPr>
                <w:rFonts w:ascii="Garamond" w:cs="Garamond" w:eastAsia="Garamond" w:hAnsi="Garamond"/>
                <w:sz w:val="24"/>
                <w:szCs w:val="24"/>
                <w:rtl w:val="0"/>
              </w:rPr>
              <w:t xml:space="preserve">påklivande presidiemedlemmarna</w:t>
            </w:r>
            <w:r w:rsidDel="00000000" w:rsidR="00000000" w:rsidRPr="00000000">
              <w:rPr>
                <w:rFonts w:ascii="Garamond" w:cs="Garamond" w:eastAsia="Garamond" w:hAnsi="Garamond"/>
                <w:sz w:val="24"/>
                <w:szCs w:val="24"/>
                <w:rtl w:val="0"/>
              </w:rPr>
              <w:t xml:space="preserve"> skulle ske efter individuell överenskommelse och lämnade att till den nya styrelsen bestämma tid och plats för verksamhetsåret 23/24 första styrelsesammanträde. </w:t>
            </w:r>
          </w:p>
        </w:tc>
      </w:tr>
    </w:tbl>
    <w:p w:rsidR="00000000" w:rsidDel="00000000" w:rsidP="00000000" w:rsidRDefault="00000000" w:rsidRPr="00000000" w14:paraId="00000031">
      <w:pPr>
        <w:pStyle w:val="Heading3"/>
        <w:keepLines w:val="0"/>
        <w:pBdr>
          <w:bottom w:color="000000" w:space="1" w:sz="6" w:val="single"/>
        </w:pBdr>
        <w:spacing w:after="60" w:before="24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Meddelande/Information</w:t>
      </w:r>
    </w:p>
    <w:tbl>
      <w:tblPr>
        <w:tblStyle w:val="Table3"/>
        <w:tblW w:w="9142.0" w:type="dxa"/>
        <w:jc w:val="left"/>
        <w:tblInd w:w="-70.0" w:type="dxa"/>
        <w:tblLayout w:type="fixed"/>
        <w:tblLook w:val="0400"/>
      </w:tblPr>
      <w:tblGrid>
        <w:gridCol w:w="792"/>
        <w:gridCol w:w="3033"/>
        <w:gridCol w:w="898"/>
        <w:gridCol w:w="4419"/>
        <w:tblGridChange w:id="0">
          <w:tblGrid>
            <w:gridCol w:w="792"/>
            <w:gridCol w:w="3033"/>
            <w:gridCol w:w="898"/>
            <w:gridCol w:w="4419"/>
          </w:tblGrid>
        </w:tblGridChange>
      </w:tblGrid>
      <w:tr>
        <w:trPr>
          <w:cantSplit w:val="0"/>
          <w:tblHeader w:val="0"/>
        </w:trPr>
        <w:tc>
          <w:tcPr/>
          <w:p w:rsidR="00000000" w:rsidDel="00000000" w:rsidP="00000000" w:rsidRDefault="00000000" w:rsidRPr="00000000" w14:paraId="00000032">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Punkt</w:t>
            </w:r>
          </w:p>
        </w:tc>
        <w:tc>
          <w:tcPr/>
          <w:p w:rsidR="00000000" w:rsidDel="00000000" w:rsidP="00000000" w:rsidRDefault="00000000" w:rsidRPr="00000000" w14:paraId="00000033">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Ärende</w:t>
            </w:r>
          </w:p>
        </w:tc>
        <w:tc>
          <w:tcPr/>
          <w:p w:rsidR="00000000" w:rsidDel="00000000" w:rsidP="00000000" w:rsidRDefault="00000000" w:rsidRPr="00000000" w14:paraId="00000034">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Bilaga</w:t>
            </w:r>
          </w:p>
        </w:tc>
        <w:tc>
          <w:tcPr/>
          <w:p w:rsidR="00000000" w:rsidDel="00000000" w:rsidP="00000000" w:rsidRDefault="00000000" w:rsidRPr="00000000" w14:paraId="00000035">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Föredragande &amp; förslag till beslut, Att:</w:t>
            </w:r>
          </w:p>
        </w:tc>
      </w:tr>
      <w:tr>
        <w:trPr>
          <w:cantSplit w:val="0"/>
          <w:tblHeader w:val="0"/>
        </w:trPr>
        <w:tc>
          <w:tcPr/>
          <w:p w:rsidR="00000000" w:rsidDel="00000000" w:rsidP="00000000" w:rsidRDefault="00000000" w:rsidRPr="00000000" w14:paraId="00000036">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M1</w:t>
            </w:r>
          </w:p>
        </w:tc>
        <w:tc>
          <w:tcPr/>
          <w:p w:rsidR="00000000" w:rsidDel="00000000" w:rsidP="00000000" w:rsidRDefault="00000000" w:rsidRPr="00000000" w14:paraId="00000037">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Ordförande</w:t>
            </w:r>
          </w:p>
        </w:tc>
        <w:tc>
          <w:tcPr/>
          <w:p w:rsidR="00000000" w:rsidDel="00000000" w:rsidP="00000000" w:rsidRDefault="00000000" w:rsidRPr="00000000" w14:paraId="00000038">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39">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Linn Larsson</w:t>
            </w:r>
            <w:r w:rsidDel="00000000" w:rsidR="00000000" w:rsidRPr="00000000">
              <w:rPr>
                <w:rFonts w:ascii="Garamond" w:cs="Garamond" w:eastAsia="Garamond" w:hAnsi="Garamond"/>
                <w:sz w:val="24"/>
                <w:szCs w:val="24"/>
                <w:rtl w:val="0"/>
              </w:rPr>
              <w:t xml:space="preserve">. Inget att meddela. </w:t>
            </w:r>
            <w:r w:rsidDel="00000000" w:rsidR="00000000" w:rsidRPr="00000000">
              <w:rPr>
                <w:rtl w:val="0"/>
              </w:rPr>
            </w:r>
          </w:p>
        </w:tc>
      </w:tr>
      <w:tr>
        <w:trPr>
          <w:cantSplit w:val="0"/>
          <w:tblHeader w:val="0"/>
        </w:trPr>
        <w:tc>
          <w:tcPr/>
          <w:p w:rsidR="00000000" w:rsidDel="00000000" w:rsidP="00000000" w:rsidRDefault="00000000" w:rsidRPr="00000000" w14:paraId="0000003A">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M2</w:t>
            </w:r>
          </w:p>
        </w:tc>
        <w:tc>
          <w:tcPr/>
          <w:p w:rsidR="00000000" w:rsidDel="00000000" w:rsidP="00000000" w:rsidRDefault="00000000" w:rsidRPr="00000000" w14:paraId="0000003B">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Kassör</w:t>
            </w:r>
          </w:p>
        </w:tc>
        <w:tc>
          <w:tcPr/>
          <w:p w:rsidR="00000000" w:rsidDel="00000000" w:rsidP="00000000" w:rsidRDefault="00000000" w:rsidRPr="00000000" w14:paraId="0000003C">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3D">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Lovisa Berglin. </w:t>
            </w:r>
            <w:r w:rsidDel="00000000" w:rsidR="00000000" w:rsidRPr="00000000">
              <w:rPr>
                <w:rFonts w:ascii="Garamond" w:cs="Garamond" w:eastAsia="Garamond" w:hAnsi="Garamond"/>
                <w:sz w:val="24"/>
                <w:szCs w:val="24"/>
                <w:rtl w:val="0"/>
              </w:rPr>
              <w:t xml:space="preserve">Lovisa vill gå ner från uppdraget så en anmälan för andra att ansöka till kassör. </w:t>
              <w:br w:type="textWrapping"/>
              <w:t xml:space="preserve">En högtalare ska inköpas som TUFF har fri tillgång till, specifikt för inspark och liknande. </w:t>
            </w:r>
          </w:p>
        </w:tc>
      </w:tr>
      <w:tr>
        <w:trPr>
          <w:cantSplit w:val="0"/>
          <w:tblHeader w:val="0"/>
        </w:trPr>
        <w:tc>
          <w:tcPr/>
          <w:p w:rsidR="00000000" w:rsidDel="00000000" w:rsidP="00000000" w:rsidRDefault="00000000" w:rsidRPr="00000000" w14:paraId="0000003E">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M3</w:t>
            </w:r>
          </w:p>
        </w:tc>
        <w:tc>
          <w:tcPr/>
          <w:p w:rsidR="00000000" w:rsidDel="00000000" w:rsidP="00000000" w:rsidRDefault="00000000" w:rsidRPr="00000000" w14:paraId="0000003F">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UmPe</w:t>
            </w:r>
          </w:p>
        </w:tc>
        <w:tc>
          <w:tcPr/>
          <w:p w:rsidR="00000000" w:rsidDel="00000000" w:rsidP="00000000" w:rsidRDefault="00000000" w:rsidRPr="00000000" w14:paraId="00000040">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41">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Lovisa Berglin, Fredrik Eklund, Martin Emlén</w:t>
            </w:r>
            <w:r w:rsidDel="00000000" w:rsidR="00000000" w:rsidRPr="00000000">
              <w:rPr>
                <w:rFonts w:ascii="Garamond" w:cs="Garamond" w:eastAsia="Garamond" w:hAnsi="Garamond"/>
                <w:sz w:val="24"/>
                <w:szCs w:val="24"/>
                <w:rtl w:val="0"/>
              </w:rPr>
              <w:t xml:space="preserve">. Lovisa och Fredrik kommer inte vara med i UMPE, Johanna Ivarsson kommer vara ledamot.</w:t>
            </w:r>
          </w:p>
        </w:tc>
      </w:tr>
      <w:tr>
        <w:trPr>
          <w:cantSplit w:val="0"/>
          <w:tblHeader w:val="0"/>
        </w:trPr>
        <w:tc>
          <w:tcPr/>
          <w:p w:rsidR="00000000" w:rsidDel="00000000" w:rsidP="00000000" w:rsidRDefault="00000000" w:rsidRPr="00000000" w14:paraId="00000042">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M4</w:t>
            </w:r>
          </w:p>
        </w:tc>
        <w:tc>
          <w:tcPr/>
          <w:p w:rsidR="00000000" w:rsidDel="00000000" w:rsidP="00000000" w:rsidRDefault="00000000" w:rsidRPr="00000000" w14:paraId="00000043">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Utbildningsutskottet</w:t>
            </w:r>
          </w:p>
        </w:tc>
        <w:tc>
          <w:tcPr/>
          <w:p w:rsidR="00000000" w:rsidDel="00000000" w:rsidP="00000000" w:rsidRDefault="00000000" w:rsidRPr="00000000" w14:paraId="00000044">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45">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Petra Mäkiphia</w:t>
            </w:r>
            <w:r w:rsidDel="00000000" w:rsidR="00000000" w:rsidRPr="00000000">
              <w:rPr>
                <w:rFonts w:ascii="Garamond" w:cs="Garamond" w:eastAsia="Garamond" w:hAnsi="Garamond"/>
                <w:sz w:val="24"/>
                <w:szCs w:val="24"/>
                <w:rtl w:val="0"/>
              </w:rPr>
              <w:t xml:space="preserve">. Inget att meddela. </w:t>
            </w:r>
          </w:p>
        </w:tc>
      </w:tr>
      <w:tr>
        <w:trPr>
          <w:cantSplit w:val="0"/>
          <w:tblHeader w:val="0"/>
        </w:trPr>
        <w:tc>
          <w:tcPr/>
          <w:p w:rsidR="00000000" w:rsidDel="00000000" w:rsidP="00000000" w:rsidRDefault="00000000" w:rsidRPr="00000000" w14:paraId="00000046">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M5</w:t>
            </w:r>
          </w:p>
        </w:tc>
        <w:tc>
          <w:tcPr/>
          <w:p w:rsidR="00000000" w:rsidDel="00000000" w:rsidP="00000000" w:rsidRDefault="00000000" w:rsidRPr="00000000" w14:paraId="00000047">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Evenemangsansvarig</w:t>
            </w:r>
          </w:p>
        </w:tc>
        <w:tc>
          <w:tcPr/>
          <w:p w:rsidR="00000000" w:rsidDel="00000000" w:rsidP="00000000" w:rsidRDefault="00000000" w:rsidRPr="00000000" w14:paraId="00000048">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49">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Lovisa Berglin</w:t>
            </w:r>
            <w:r w:rsidDel="00000000" w:rsidR="00000000" w:rsidRPr="00000000">
              <w:rPr>
                <w:rFonts w:ascii="Garamond" w:cs="Garamond" w:eastAsia="Garamond" w:hAnsi="Garamond"/>
                <w:sz w:val="24"/>
                <w:szCs w:val="24"/>
                <w:rtl w:val="0"/>
              </w:rPr>
              <w:t xml:space="preserve">. Vill avsäga sig uppdraget. Inget att meddela.</w:t>
            </w:r>
          </w:p>
        </w:tc>
      </w:tr>
      <w:tr>
        <w:trPr>
          <w:cantSplit w:val="0"/>
          <w:tblHeader w:val="0"/>
        </w:trPr>
        <w:tc>
          <w:tcPr/>
          <w:p w:rsidR="00000000" w:rsidDel="00000000" w:rsidP="00000000" w:rsidRDefault="00000000" w:rsidRPr="00000000" w14:paraId="0000004A">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M6</w:t>
            </w:r>
          </w:p>
        </w:tc>
        <w:tc>
          <w:tcPr/>
          <w:p w:rsidR="00000000" w:rsidDel="00000000" w:rsidP="00000000" w:rsidRDefault="00000000" w:rsidRPr="00000000" w14:paraId="0000004B">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Klassrumsbesök</w:t>
            </w:r>
            <w:r w:rsidDel="00000000" w:rsidR="00000000" w:rsidRPr="00000000">
              <w:rPr>
                <w:rtl w:val="0"/>
              </w:rPr>
            </w:r>
          </w:p>
          <w:p w:rsidR="00000000" w:rsidDel="00000000" w:rsidP="00000000" w:rsidRDefault="00000000" w:rsidRPr="00000000" w14:paraId="0000004C">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4D">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4E">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Presidiet</w:t>
            </w:r>
            <w:r w:rsidDel="00000000" w:rsidR="00000000" w:rsidRPr="00000000">
              <w:rPr>
                <w:rFonts w:ascii="Garamond" w:cs="Garamond" w:eastAsia="Garamond" w:hAnsi="Garamond"/>
                <w:sz w:val="24"/>
                <w:szCs w:val="24"/>
                <w:rtl w:val="0"/>
              </w:rPr>
              <w:t xml:space="preserve">. Har varit lyckat. Johanna och Theodor lägger fram förslaget att göra klassrumsbesök i oktober/november för både nya studenter och år 2 och 3. Detta för att visa att vi finns och möjligheten att få höra studenternas upplevelser.</w:t>
            </w:r>
          </w:p>
          <w:p w:rsidR="00000000" w:rsidDel="00000000" w:rsidP="00000000" w:rsidRDefault="00000000" w:rsidRPr="00000000" w14:paraId="0000004F">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TUFF</w:t>
            </w:r>
            <w:r w:rsidDel="00000000" w:rsidR="00000000" w:rsidRPr="00000000">
              <w:rPr>
                <w:rFonts w:ascii="Garamond" w:cs="Garamond" w:eastAsia="Garamond" w:hAnsi="Garamond"/>
                <w:sz w:val="24"/>
                <w:szCs w:val="24"/>
                <w:rtl w:val="0"/>
              </w:rPr>
              <w:t xml:space="preserve"> har utfört en del klassrumsbesök under dagen för att informera nya studenter om kåren och insparken.</w:t>
            </w:r>
          </w:p>
        </w:tc>
      </w:tr>
      <w:tr>
        <w:trPr>
          <w:cantSplit w:val="0"/>
          <w:tblHeader w:val="0"/>
        </w:trPr>
        <w:tc>
          <w:tcPr/>
          <w:p w:rsidR="00000000" w:rsidDel="00000000" w:rsidP="00000000" w:rsidRDefault="00000000" w:rsidRPr="00000000" w14:paraId="00000050">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M7</w:t>
            </w:r>
          </w:p>
        </w:tc>
        <w:tc>
          <w:tcPr/>
          <w:p w:rsidR="00000000" w:rsidDel="00000000" w:rsidP="00000000" w:rsidRDefault="00000000" w:rsidRPr="00000000" w14:paraId="00000051">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Övrig </w:t>
            </w:r>
            <w:r w:rsidDel="00000000" w:rsidR="00000000" w:rsidRPr="00000000">
              <w:rPr>
                <w:rFonts w:ascii="Garamond" w:cs="Garamond" w:eastAsia="Garamond" w:hAnsi="Garamond"/>
                <w:sz w:val="24"/>
                <w:szCs w:val="24"/>
                <w:rtl w:val="0"/>
              </w:rPr>
              <w:t xml:space="preserve">meddelandepunkt</w:t>
            </w:r>
            <w:r w:rsidDel="00000000" w:rsidR="00000000" w:rsidRPr="00000000">
              <w:rPr>
                <w:rtl w:val="0"/>
              </w:rPr>
            </w:r>
          </w:p>
        </w:tc>
        <w:tc>
          <w:tcPr/>
          <w:p w:rsidR="00000000" w:rsidDel="00000000" w:rsidP="00000000" w:rsidRDefault="00000000" w:rsidRPr="00000000" w14:paraId="00000052">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53">
            <w:pPr>
              <w:spacing w:after="120" w:line="240" w:lineRule="auto"/>
              <w:jc w:val="both"/>
              <w:rPr>
                <w:rFonts w:ascii="Garamond" w:cs="Garamond" w:eastAsia="Garamond" w:hAnsi="Garamond"/>
                <w:b w:val="1"/>
                <w:sz w:val="24"/>
                <w:szCs w:val="24"/>
              </w:rPr>
            </w:pPr>
            <w:r w:rsidDel="00000000" w:rsidR="00000000" w:rsidRPr="00000000">
              <w:rPr>
                <w:rtl w:val="0"/>
              </w:rPr>
            </w:r>
          </w:p>
        </w:tc>
      </w:tr>
    </w:tbl>
    <w:p w:rsidR="00000000" w:rsidDel="00000000" w:rsidP="00000000" w:rsidRDefault="00000000" w:rsidRPr="00000000" w14:paraId="00000054">
      <w:pPr>
        <w:pStyle w:val="Heading3"/>
        <w:keepLines w:val="0"/>
        <w:pBdr>
          <w:bottom w:color="000000" w:space="1" w:sz="6" w:val="single"/>
        </w:pBdr>
        <w:spacing w:after="60" w:before="24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Diskussionspunkter</w:t>
      </w:r>
    </w:p>
    <w:tbl>
      <w:tblPr>
        <w:tblStyle w:val="Table4"/>
        <w:tblW w:w="9131.0" w:type="dxa"/>
        <w:jc w:val="left"/>
        <w:tblInd w:w="-70.0" w:type="dxa"/>
        <w:tblLayout w:type="fixed"/>
        <w:tblLook w:val="0400"/>
      </w:tblPr>
      <w:tblGrid>
        <w:gridCol w:w="870"/>
        <w:gridCol w:w="2925"/>
        <w:gridCol w:w="899"/>
        <w:gridCol w:w="4437"/>
        <w:tblGridChange w:id="0">
          <w:tblGrid>
            <w:gridCol w:w="870"/>
            <w:gridCol w:w="2925"/>
            <w:gridCol w:w="899"/>
            <w:gridCol w:w="4437"/>
          </w:tblGrid>
        </w:tblGridChange>
      </w:tblGrid>
      <w:tr>
        <w:trPr>
          <w:cantSplit w:val="0"/>
          <w:trHeight w:val="345" w:hRule="atLeast"/>
          <w:tblHeader w:val="0"/>
        </w:trPr>
        <w:tc>
          <w:tcPr/>
          <w:p w:rsidR="00000000" w:rsidDel="00000000" w:rsidP="00000000" w:rsidRDefault="00000000" w:rsidRPr="00000000" w14:paraId="00000055">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Punkt</w:t>
            </w:r>
          </w:p>
        </w:tc>
        <w:tc>
          <w:tcPr/>
          <w:p w:rsidR="00000000" w:rsidDel="00000000" w:rsidP="00000000" w:rsidRDefault="00000000" w:rsidRPr="00000000" w14:paraId="00000056">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Ärende</w:t>
            </w:r>
          </w:p>
        </w:tc>
        <w:tc>
          <w:tcPr/>
          <w:p w:rsidR="00000000" w:rsidDel="00000000" w:rsidP="00000000" w:rsidRDefault="00000000" w:rsidRPr="00000000" w14:paraId="00000057">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Bilaga</w:t>
            </w:r>
          </w:p>
        </w:tc>
        <w:tc>
          <w:tcPr/>
          <w:p w:rsidR="00000000" w:rsidDel="00000000" w:rsidP="00000000" w:rsidRDefault="00000000" w:rsidRPr="00000000" w14:paraId="00000058">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Föredragande &amp; förslag till beslut, Att:</w:t>
            </w:r>
          </w:p>
        </w:tc>
      </w:tr>
      <w:tr>
        <w:trPr>
          <w:cantSplit w:val="0"/>
          <w:trHeight w:val="345" w:hRule="atLeast"/>
          <w:tblHeader w:val="0"/>
        </w:trPr>
        <w:tc>
          <w:tcPr/>
          <w:p w:rsidR="00000000" w:rsidDel="00000000" w:rsidP="00000000" w:rsidRDefault="00000000" w:rsidRPr="00000000" w14:paraId="00000059">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D1</w:t>
            </w:r>
          </w:p>
        </w:tc>
        <w:tc>
          <w:tcPr/>
          <w:p w:rsidR="00000000" w:rsidDel="00000000" w:rsidP="00000000" w:rsidRDefault="00000000" w:rsidRPr="00000000" w14:paraId="0000005A">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Arbetet framför oss</w:t>
            </w:r>
          </w:p>
        </w:tc>
        <w:tc>
          <w:tcPr/>
          <w:p w:rsidR="00000000" w:rsidDel="00000000" w:rsidP="00000000" w:rsidRDefault="00000000" w:rsidRPr="00000000" w14:paraId="0000005B">
            <w:pPr>
              <w:spacing w:after="120" w:line="240" w:lineRule="auto"/>
              <w:jc w:val="both"/>
              <w:rPr>
                <w:rFonts w:ascii="Garamond" w:cs="Garamond" w:eastAsia="Garamond" w:hAnsi="Garamond"/>
                <w:b w:val="1"/>
                <w:sz w:val="24"/>
                <w:szCs w:val="24"/>
              </w:rPr>
            </w:pPr>
            <w:r w:rsidDel="00000000" w:rsidR="00000000" w:rsidRPr="00000000">
              <w:rPr>
                <w:rtl w:val="0"/>
              </w:rPr>
            </w:r>
          </w:p>
        </w:tc>
        <w:tc>
          <w:tcPr/>
          <w:p w:rsidR="00000000" w:rsidDel="00000000" w:rsidP="00000000" w:rsidRDefault="00000000" w:rsidRPr="00000000" w14:paraId="0000005C">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Linn Larsson</w:t>
            </w:r>
            <w:r w:rsidDel="00000000" w:rsidR="00000000" w:rsidRPr="00000000">
              <w:rPr>
                <w:rtl w:val="0"/>
              </w:rPr>
            </w:r>
          </w:p>
          <w:p w:rsidR="00000000" w:rsidDel="00000000" w:rsidP="00000000" w:rsidRDefault="00000000" w:rsidRPr="00000000" w14:paraId="0000005D">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Hur ska styrelsen fördela arbetet inom sig under kommande verksamhetsår? Vilka ansvarsområden finns och vilken arbetsbörda är rimlig för samtliga styrelsemedlemmar att åtaga sig? </w:t>
              <w:br w:type="textWrapping"/>
              <w:t xml:space="preserve">Tygkassor och vattenflaskor som vi kan sälja. Har frågat nollorna vad de vill ha och de nämnde fester och evenemang. Vill anordna en julfest och planera ett event som vi kan ha varje år. Vi vill försöka göra två (2) event på höstterminen och tre (3) på vårterminen.</w:t>
              <w:br w:type="textWrapping"/>
              <w:t xml:space="preserve">Maja och Martin tar över posten som evenemangsansvariga. Maja, Martin och Lovisa ska till nästa styrelsemöte ha haft ett möte och planerat lite till dess. </w:t>
              <w:br w:type="textWrapping"/>
              <w:t xml:space="preserve">Fredrik blir vår nya PR-ansvarige (hemsida, facebook och instagram). Vi ska planera in någon dag där alla i styrelsen ska ha en klädkod och ta kort på oss alla till hemsidan. </w:t>
              <w:br w:type="textWrapping"/>
              <w:t xml:space="preserve">Vi vill kunna samla in pengar på andra sätt (sälja kakor?), innan något bestäms ska Stefan Brattlöf konsulteras. </w:t>
              <w:br w:type="textWrapping"/>
              <w:t xml:space="preserve">Kan TUFF ha klubbar under oss? Exempelvis ett band där vi fixar lokal som de kan öva i och i gengäld gör de PR åt oss. </w:t>
              <w:br w:type="textWrapping"/>
              <w:t xml:space="preserve">Styrelsen borde sträcka ut en hand mot andra kårer och göra samarbeten. Att göra PR för nya kårhuset i god tid så det blir mer attraktivt. Timmy ska kontaktas för att försöka få fram information om kårhuset. </w:t>
            </w:r>
          </w:p>
        </w:tc>
      </w:tr>
      <w:tr>
        <w:trPr>
          <w:cantSplit w:val="0"/>
          <w:tblHeader w:val="0"/>
        </w:trPr>
        <w:tc>
          <w:tcPr/>
          <w:p w:rsidR="00000000" w:rsidDel="00000000" w:rsidP="00000000" w:rsidRDefault="00000000" w:rsidRPr="00000000" w14:paraId="0000005E">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D2</w:t>
            </w:r>
          </w:p>
        </w:tc>
        <w:tc>
          <w:tcPr/>
          <w:p w:rsidR="00000000" w:rsidDel="00000000" w:rsidP="00000000" w:rsidRDefault="00000000" w:rsidRPr="00000000" w14:paraId="0000005F">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Stormöte</w:t>
            </w:r>
            <w:r w:rsidDel="00000000" w:rsidR="00000000" w:rsidRPr="00000000">
              <w:rPr>
                <w:rtl w:val="0"/>
              </w:rPr>
            </w:r>
          </w:p>
        </w:tc>
        <w:tc>
          <w:tcPr/>
          <w:p w:rsidR="00000000" w:rsidDel="00000000" w:rsidP="00000000" w:rsidRDefault="00000000" w:rsidRPr="00000000" w14:paraId="00000060">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61">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Presidiet</w:t>
            </w:r>
            <w:r w:rsidDel="00000000" w:rsidR="00000000" w:rsidRPr="00000000">
              <w:rPr>
                <w:rFonts w:ascii="Garamond" w:cs="Garamond" w:eastAsia="Garamond" w:hAnsi="Garamond"/>
                <w:sz w:val="24"/>
                <w:szCs w:val="24"/>
                <w:rtl w:val="0"/>
              </w:rPr>
              <w:t xml:space="preserve">. TUFF ska ha stormöte innan UMPE (senast i slutet av oktober). Torsdag 26/10 18:00 preliminärbokas stormötet. </w:t>
            </w:r>
          </w:p>
          <w:p w:rsidR="00000000" w:rsidDel="00000000" w:rsidP="00000000" w:rsidRDefault="00000000" w:rsidRPr="00000000" w14:paraId="00000062">
            <w:pPr>
              <w:spacing w:after="120" w:line="240" w:lineRule="auto"/>
              <w:jc w:val="both"/>
              <w:rPr>
                <w:rFonts w:ascii="Garamond" w:cs="Garamond" w:eastAsia="Garamond" w:hAnsi="Garamon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D3</w:t>
            </w:r>
          </w:p>
        </w:tc>
        <w:tc>
          <w:tcPr/>
          <w:p w:rsidR="00000000" w:rsidDel="00000000" w:rsidP="00000000" w:rsidRDefault="00000000" w:rsidRPr="00000000" w14:paraId="00000064">
            <w:pPr>
              <w:spacing w:after="12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Övriga diskussionspunkter</w:t>
            </w:r>
          </w:p>
        </w:tc>
        <w:tc>
          <w:tcPr/>
          <w:p w:rsidR="00000000" w:rsidDel="00000000" w:rsidP="00000000" w:rsidRDefault="00000000" w:rsidRPr="00000000" w14:paraId="00000065">
            <w:pPr>
              <w:spacing w:after="120"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66">
            <w:pPr>
              <w:spacing w:after="120" w:line="240" w:lineRule="auto"/>
              <w:jc w:val="both"/>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67">
      <w:pPr>
        <w:pStyle w:val="Heading3"/>
        <w:keepLines w:val="0"/>
        <w:pBdr>
          <w:bottom w:color="000000" w:space="1" w:sz="6" w:val="single"/>
        </w:pBdr>
        <w:spacing w:after="60" w:before="24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Beslutspunkter</w:t>
      </w:r>
    </w:p>
    <w:tbl>
      <w:tblPr>
        <w:tblStyle w:val="Table5"/>
        <w:tblW w:w="9140.0" w:type="dxa"/>
        <w:jc w:val="left"/>
        <w:tblInd w:w="-70.0" w:type="dxa"/>
        <w:tblLayout w:type="fixed"/>
        <w:tblLook w:val="0400"/>
      </w:tblPr>
      <w:tblGrid>
        <w:gridCol w:w="825"/>
        <w:gridCol w:w="2910"/>
        <w:gridCol w:w="1009"/>
        <w:gridCol w:w="4396"/>
        <w:tblGridChange w:id="0">
          <w:tblGrid>
            <w:gridCol w:w="825"/>
            <w:gridCol w:w="2910"/>
            <w:gridCol w:w="1009"/>
            <w:gridCol w:w="4396"/>
          </w:tblGrid>
        </w:tblGridChange>
      </w:tblGrid>
      <w:tr>
        <w:trPr>
          <w:cantSplit w:val="0"/>
          <w:tblHeader w:val="0"/>
        </w:trPr>
        <w:tc>
          <w:tcPr/>
          <w:p w:rsidR="00000000" w:rsidDel="00000000" w:rsidP="00000000" w:rsidRDefault="00000000" w:rsidRPr="00000000" w14:paraId="00000068">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Punkt</w:t>
            </w:r>
          </w:p>
        </w:tc>
        <w:tc>
          <w:tcPr/>
          <w:p w:rsidR="00000000" w:rsidDel="00000000" w:rsidP="00000000" w:rsidRDefault="00000000" w:rsidRPr="00000000" w14:paraId="00000069">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Ärende</w:t>
            </w:r>
          </w:p>
        </w:tc>
        <w:tc>
          <w:tcPr/>
          <w:p w:rsidR="00000000" w:rsidDel="00000000" w:rsidP="00000000" w:rsidRDefault="00000000" w:rsidRPr="00000000" w14:paraId="0000006A">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Bilaga</w:t>
            </w:r>
          </w:p>
        </w:tc>
        <w:tc>
          <w:tcPr/>
          <w:p w:rsidR="00000000" w:rsidDel="00000000" w:rsidP="00000000" w:rsidRDefault="00000000" w:rsidRPr="00000000" w14:paraId="0000006B">
            <w:pPr>
              <w:spacing w:after="12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Föredragande &amp; förslag till beslut, Att:</w:t>
            </w:r>
          </w:p>
        </w:tc>
      </w:tr>
      <w:tr>
        <w:trPr>
          <w:cantSplit w:val="0"/>
          <w:tblHeader w:val="0"/>
        </w:trPr>
        <w:tc>
          <w:tcPr/>
          <w:p w:rsidR="00000000" w:rsidDel="00000000" w:rsidP="00000000" w:rsidRDefault="00000000" w:rsidRPr="00000000" w14:paraId="0000006C">
            <w:pPr>
              <w:spacing w:after="12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B1</w:t>
            </w:r>
          </w:p>
        </w:tc>
        <w:tc>
          <w:tcPr/>
          <w:p w:rsidR="00000000" w:rsidDel="00000000" w:rsidP="00000000" w:rsidRDefault="00000000" w:rsidRPr="00000000" w14:paraId="0000006D">
            <w:pPr>
              <w:tabs>
                <w:tab w:val="left" w:leader="none" w:pos="1589"/>
              </w:tabs>
              <w:spacing w:after="1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Nästa möte</w:t>
            </w:r>
          </w:p>
        </w:tc>
        <w:tc>
          <w:tcPr/>
          <w:p w:rsidR="00000000" w:rsidDel="00000000" w:rsidP="00000000" w:rsidRDefault="00000000" w:rsidRPr="00000000" w14:paraId="0000006E">
            <w:pPr>
              <w:spacing w:after="120" w:line="240" w:lineRule="auto"/>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6F">
            <w:pPr>
              <w:spacing w:after="12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 </w:t>
            </w:r>
            <w:r w:rsidDel="00000000" w:rsidR="00000000" w:rsidRPr="00000000">
              <w:rPr>
                <w:rFonts w:ascii="Garamond" w:cs="Garamond" w:eastAsia="Garamond" w:hAnsi="Garamond"/>
                <w:sz w:val="24"/>
                <w:szCs w:val="24"/>
                <w:rtl w:val="0"/>
              </w:rPr>
              <w:t xml:space="preserve">nästa möte sker 13/9 kl. 1700</w:t>
            </w:r>
          </w:p>
        </w:tc>
      </w:tr>
      <w:tr>
        <w:trPr>
          <w:cantSplit w:val="0"/>
          <w:tblHeader w:val="0"/>
        </w:trPr>
        <w:tc>
          <w:tcPr/>
          <w:p w:rsidR="00000000" w:rsidDel="00000000" w:rsidP="00000000" w:rsidRDefault="00000000" w:rsidRPr="00000000" w14:paraId="00000070">
            <w:pPr>
              <w:spacing w:after="12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B2</w:t>
            </w:r>
          </w:p>
        </w:tc>
        <w:tc>
          <w:tcPr/>
          <w:p w:rsidR="00000000" w:rsidDel="00000000" w:rsidP="00000000" w:rsidRDefault="00000000" w:rsidRPr="00000000" w14:paraId="00000071">
            <w:pPr>
              <w:spacing w:after="12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Övrig beslutspunkt</w:t>
            </w:r>
          </w:p>
        </w:tc>
        <w:tc>
          <w:tcPr/>
          <w:p w:rsidR="00000000" w:rsidDel="00000000" w:rsidP="00000000" w:rsidRDefault="00000000" w:rsidRPr="00000000" w14:paraId="00000072">
            <w:pPr>
              <w:spacing w:after="120" w:line="240" w:lineRule="auto"/>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73">
            <w:pPr>
              <w:spacing w:after="12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Att</w:t>
            </w:r>
            <w:r w:rsidDel="00000000" w:rsidR="00000000" w:rsidRPr="00000000">
              <w:rPr>
                <w:rFonts w:ascii="Garamond" w:cs="Garamond" w:eastAsia="Garamond" w:hAnsi="Garamond"/>
                <w:sz w:val="24"/>
                <w:szCs w:val="24"/>
                <w:rtl w:val="0"/>
              </w:rPr>
              <w:t xml:space="preserve"> evenemangsgruppen ska träffas och planera in event. Linn ska kontakta Brattlöf angående insamling av pengar. Alla ska få tillgång till TUFFs digitala medier. </w:t>
              <w:br w:type="textWrapping"/>
              <w:t xml:space="preserve">Styrelsen ska ta bilder till hemsidan. Högtalare ska inköpas.</w:t>
            </w:r>
          </w:p>
        </w:tc>
      </w:tr>
      <w:tr>
        <w:trPr>
          <w:cantSplit w:val="0"/>
          <w:tblHeader w:val="0"/>
        </w:trPr>
        <w:tc>
          <w:tcPr/>
          <w:p w:rsidR="00000000" w:rsidDel="00000000" w:rsidP="00000000" w:rsidRDefault="00000000" w:rsidRPr="00000000" w14:paraId="00000074">
            <w:pPr>
              <w:spacing w:after="12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F6</w:t>
            </w:r>
          </w:p>
        </w:tc>
        <w:tc>
          <w:tcPr/>
          <w:p w:rsidR="00000000" w:rsidDel="00000000" w:rsidP="00000000" w:rsidRDefault="00000000" w:rsidRPr="00000000" w14:paraId="0000007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Mötets avslutande</w:t>
            </w:r>
          </w:p>
        </w:tc>
        <w:tc>
          <w:tcPr/>
          <w:p w:rsidR="00000000" w:rsidDel="00000000" w:rsidP="00000000" w:rsidRDefault="00000000" w:rsidRPr="00000000" w14:paraId="00000076">
            <w:pPr>
              <w:spacing w:after="120" w:line="240" w:lineRule="auto"/>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77">
            <w:pPr>
              <w:spacing w:after="12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Ordförande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förklarar mötet</w:t>
            </w:r>
            <w:r w:rsidDel="00000000" w:rsidR="00000000" w:rsidRPr="00000000">
              <w:rPr>
                <w:rFonts w:ascii="Garamond" w:cs="Garamond" w:eastAsia="Garamond" w:hAnsi="Garamond"/>
                <w:sz w:val="24"/>
                <w:szCs w:val="24"/>
                <w:rtl w:val="0"/>
              </w:rPr>
              <w:t xml:space="preserve"> avslutat kl. 18:19</w:t>
            </w:r>
          </w:p>
          <w:p w:rsidR="00000000" w:rsidDel="00000000" w:rsidP="00000000" w:rsidRDefault="00000000" w:rsidRPr="00000000" w14:paraId="00000078">
            <w:pPr>
              <w:spacing w:after="120" w:line="24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79">
      <w:pPr>
        <w:spacing w:after="12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A">
      <w:pPr>
        <w:spacing w:after="120" w:line="240" w:lineRule="auto"/>
        <w:jc w:val="both"/>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B">
      <w:pPr>
        <w:spacing w:after="12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C">
      <w:pPr>
        <w:spacing w:after="12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D">
      <w:pPr>
        <w:spacing w:after="12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0"/>
      <w:rPr>
        <w:rFonts w:ascii="Garamond" w:cs="Garamond" w:eastAsia="Garamond" w:hAnsi="Garamond"/>
        <w:sz w:val="24"/>
        <w:szCs w:val="24"/>
      </w:rPr>
    </w:pPr>
    <w:r w:rsidDel="00000000" w:rsidR="00000000" w:rsidRPr="00000000">
      <w:rPr>
        <w:rtl w:val="0"/>
      </w:rPr>
    </w:r>
  </w:p>
  <w:tbl>
    <w:tblPr>
      <w:tblStyle w:val="Table6"/>
      <w:tblW w:w="9255.0" w:type="dxa"/>
      <w:jc w:val="left"/>
      <w:tblInd w:w="-70.0" w:type="dxa"/>
      <w:tblLayout w:type="fixed"/>
      <w:tblLook w:val="0400"/>
    </w:tblPr>
    <w:tblGrid>
      <w:gridCol w:w="2624"/>
      <w:gridCol w:w="3971"/>
      <w:gridCol w:w="2660"/>
      <w:tblGridChange w:id="0">
        <w:tblGrid>
          <w:gridCol w:w="2624"/>
          <w:gridCol w:w="3971"/>
          <w:gridCol w:w="2660"/>
        </w:tblGrid>
      </w:tblGridChange>
    </w:tblGrid>
    <w:tr>
      <w:trPr>
        <w:cantSplit w:val="0"/>
        <w:trHeight w:val="1258" w:hRule="atLeast"/>
        <w:tblHeader w:val="0"/>
      </w:trPr>
      <w:tc>
        <w:tcPr/>
        <w:p w:rsidR="00000000" w:rsidDel="00000000" w:rsidP="00000000" w:rsidRDefault="00000000" w:rsidRPr="00000000" w14:paraId="00000081">
          <w:pPr>
            <w:tabs>
              <w:tab w:val="center" w:leader="none" w:pos="4536"/>
              <w:tab w:val="right" w:leader="none" w:pos="9072"/>
              <w:tab w:val="left" w:leader="none" w:pos="1304"/>
            </w:tabs>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TUFF</w:t>
          </w:r>
        </w:p>
        <w:p w:rsidR="00000000" w:rsidDel="00000000" w:rsidP="00000000" w:rsidRDefault="00000000" w:rsidRPr="00000000" w14:paraId="00000082">
          <w:pPr>
            <w:spacing w:after="12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84">
          <w:pPr>
            <w:spacing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Pr>
            <w:drawing>
              <wp:inline distB="0" distT="0" distL="0" distR="0">
                <wp:extent cx="2432685" cy="10274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2685" cy="10274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85">
          <w:pPr>
            <w:spacing w:line="240"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Föredragningslista</w:t>
          </w:r>
        </w:p>
        <w:p w:rsidR="00000000" w:rsidDel="00000000" w:rsidP="00000000" w:rsidRDefault="00000000" w:rsidRPr="00000000" w14:paraId="00000086">
          <w:pPr>
            <w:spacing w:line="240"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Styrelsemöte nr: 1 Verksamhetsåret: 23/24</w:t>
          </w:r>
        </w:p>
      </w:tc>
    </w:tr>
  </w:tbl>
  <w:p w:rsidR="00000000" w:rsidDel="00000000" w:rsidP="00000000" w:rsidRDefault="00000000" w:rsidRPr="00000000" w14:paraId="00000087">
    <w:pPr>
      <w:tabs>
        <w:tab w:val="center" w:leader="none" w:pos="4536"/>
        <w:tab w:val="right" w:leader="none" w:pos="9072"/>
      </w:tabs>
      <w:spacing w:after="12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